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BioHUB by Escritolândia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Com a experiência no setor corporativo e a parceria entre +</w:t>
      </w:r>
      <w:r w:rsidDel="00000000" w:rsidR="00000000" w:rsidRPr="00000000">
        <w:rPr>
          <w:rtl w:val="0"/>
        </w:rPr>
        <w:t xml:space="preserve">2Arquitetura</w:t>
      </w:r>
      <w:r w:rsidDel="00000000" w:rsidR="00000000" w:rsidRPr="00000000">
        <w:rPr>
          <w:rtl w:val="0"/>
        </w:rPr>
        <w:t xml:space="preserve"> e Escritolândia, o projeto apresenta um espaço que equilibra funcionalidade, estética e tendências. O desenho partiu do conceito de biofilia, com linhas orgânicas e elementos naturais, proporcionando um ambiente de trabalho produtivo, saudável e inspirador. O paisagismo é assinado pelo escritório Jardinaria - Raquel Melilo. O </w:t>
      </w:r>
      <w:r w:rsidDel="00000000" w:rsidR="00000000" w:rsidRPr="00000000">
        <w:rPr>
          <w:rtl w:val="0"/>
        </w:rPr>
        <w:t xml:space="preserve">BioHUB</w:t>
      </w:r>
      <w:r w:rsidDel="00000000" w:rsidR="00000000" w:rsidRPr="00000000">
        <w:rPr>
          <w:rtl w:val="0"/>
        </w:rPr>
        <w:t xml:space="preserve"> combina tranquilidade com energia vibrante da arte de rua, criando um ambiente único, estimulante e harmonioso.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Mais Dois Arquitetura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(48) 3207-1295 / (48) 99611-4766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www.maisdoisarquitetura.com.br</w:t>
      </w:r>
    </w:p>
    <w:p w:rsidR="00000000" w:rsidDel="00000000" w:rsidP="00000000" w:rsidRDefault="00000000" w:rsidRPr="00000000" w14:paraId="0000000C">
      <w:pPr>
        <w:rPr>
          <w:b w:val="1"/>
        </w:rPr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contato@maisdoisarquitetura.com.br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@maisdoisarquitetura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ontato@maisdoisarquitetura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